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B33838">
        <w:rPr>
          <w:b/>
        </w:rPr>
        <w:t>15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796D9D" w:rsidRDefault="00796D9D">
      <w:r>
        <w:t xml:space="preserve">Viene pubblicata all’albo dell’Istituto per quindici giorni consecutivi </w:t>
      </w:r>
      <w:r w:rsidR="0046770B">
        <w:t xml:space="preserve">                </w:t>
      </w:r>
      <w:r>
        <w:t xml:space="preserve">dal </w:t>
      </w:r>
      <w:r w:rsidR="00B70DD3">
        <w:t>07</w:t>
      </w:r>
      <w:r w:rsidR="00072B41">
        <w:t>.</w:t>
      </w:r>
      <w:r w:rsidR="00086FCF">
        <w:t>1</w:t>
      </w:r>
      <w:r w:rsidR="00B70DD3">
        <w:t>2</w:t>
      </w:r>
      <w:r w:rsidR="00413C5B">
        <w:t>.2021</w:t>
      </w:r>
      <w:r w:rsidR="0046770B">
        <w:t xml:space="preserve">     </w:t>
      </w:r>
      <w:r w:rsidR="00481649">
        <w:t xml:space="preserve">  </w:t>
      </w:r>
      <w:r w:rsidR="00832048">
        <w:t>al</w:t>
      </w:r>
      <w:r w:rsidR="0046770B">
        <w:t xml:space="preserve">    </w:t>
      </w:r>
      <w:r w:rsidR="00086FCF">
        <w:t>2</w:t>
      </w:r>
      <w:r w:rsidR="00B70DD3">
        <w:t>1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/>
    <w:p w:rsidR="00796D9D" w:rsidRDefault="00270FC2">
      <w:r>
        <w:t>Bergamo,</w:t>
      </w:r>
      <w:r w:rsidR="00C30116">
        <w:t xml:space="preserve"> addì</w:t>
      </w:r>
      <w:r w:rsidR="00413C5B">
        <w:t xml:space="preserve">    </w:t>
      </w:r>
      <w:r w:rsidR="0071131B">
        <w:t xml:space="preserve"> </w:t>
      </w:r>
      <w:r w:rsidR="00B70DD3">
        <w:t>07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9511DB">
      <w:pPr>
        <w:ind w:right="-781"/>
        <w:jc w:val="both"/>
        <w:rPr>
          <w:b/>
        </w:rPr>
      </w:pPr>
      <w:r w:rsidRPr="009511D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072B41">
                    <w:t>1/</w:t>
                  </w:r>
                  <w:r w:rsidR="00B85DA8">
                    <w:t>6</w:t>
                  </w:r>
                  <w:r w:rsidR="003E7EF6">
                    <w:t>-A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Prot. N. 000</w:t>
      </w:r>
      <w:r w:rsidR="0043704A">
        <w:rPr>
          <w:b/>
          <w:i/>
          <w:sz w:val="24"/>
          <w:szCs w:val="24"/>
          <w:u w:val="single"/>
        </w:rPr>
        <w:t>3458</w:t>
      </w:r>
      <w:r>
        <w:rPr>
          <w:b/>
          <w:i/>
          <w:sz w:val="24"/>
          <w:szCs w:val="24"/>
          <w:u w:val="single"/>
        </w:rPr>
        <w:t xml:space="preserve">/A19 del </w:t>
      </w:r>
      <w:r w:rsidR="00E502EC">
        <w:rPr>
          <w:b/>
          <w:i/>
          <w:sz w:val="24"/>
          <w:szCs w:val="24"/>
          <w:u w:val="single"/>
        </w:rPr>
        <w:t>07/12</w:t>
      </w:r>
      <w:r w:rsidR="00072B41">
        <w:rPr>
          <w:b/>
          <w:i/>
          <w:sz w:val="24"/>
          <w:szCs w:val="24"/>
          <w:u w:val="single"/>
        </w:rPr>
        <w:t>/2021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9F2727" w:rsidRDefault="0082233B" w:rsidP="009C3F13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8A7AB9">
        <w:rPr>
          <w:b/>
          <w:bCs/>
        </w:rPr>
        <w:t xml:space="preserve">  </w:t>
      </w:r>
      <w:r w:rsidR="00FC0921" w:rsidRPr="0012063C">
        <w:rPr>
          <w:b/>
          <w:bCs/>
        </w:rPr>
        <w:t>OGGETTO</w:t>
      </w:r>
      <w:r w:rsidR="00B85DA8">
        <w:rPr>
          <w:b/>
          <w:bCs/>
        </w:rPr>
        <w:t xml:space="preserve">:      </w:t>
      </w:r>
      <w:r w:rsidR="00B85DA8" w:rsidRPr="009649ED">
        <w:rPr>
          <w:b/>
          <w:bCs/>
        </w:rPr>
        <w:t>6</w:t>
      </w:r>
      <w:r w:rsidR="003E7EF6">
        <w:rPr>
          <w:b/>
          <w:bCs/>
        </w:rPr>
        <w:t>-A</w:t>
      </w:r>
      <w:r w:rsidR="00B85DA8" w:rsidRPr="009649ED">
        <w:rPr>
          <w:b/>
          <w:bCs/>
          <w:sz w:val="24"/>
          <w:szCs w:val="24"/>
        </w:rPr>
        <w:t>. Delibera di prosecuzione dei lavori del Consiglio di Istituto, presieduto dal nuovo Presidente</w:t>
      </w:r>
      <w:r w:rsidR="00B85DA8" w:rsidRPr="009649ED">
        <w:rPr>
          <w:b/>
          <w:bCs/>
        </w:rPr>
        <w:t>.</w:t>
      </w:r>
      <w:r w:rsidR="009C3F13" w:rsidRPr="009C3F13">
        <w:t xml:space="preserve"> </w:t>
      </w:r>
      <w:r w:rsidR="009C3F13" w:rsidRPr="009C3F13">
        <w:rPr>
          <w:b/>
          <w:sz w:val="24"/>
          <w:szCs w:val="24"/>
        </w:rPr>
        <w:t>Assunzione in bilancio fondi</w:t>
      </w:r>
      <w:r w:rsidR="009C3F13" w:rsidRPr="00F75A8A">
        <w:t xml:space="preserve"> </w:t>
      </w:r>
      <w:r w:rsidR="009C3F13" w:rsidRPr="009C3F13">
        <w:rPr>
          <w:b/>
          <w:i/>
          <w:sz w:val="24"/>
          <w:szCs w:val="24"/>
          <w:u w:val="single"/>
        </w:rPr>
        <w:t>PON "</w:t>
      </w:r>
      <w:proofErr w:type="spellStart"/>
      <w:r w:rsidR="009C3F13" w:rsidRPr="009C3F13">
        <w:rPr>
          <w:b/>
          <w:i/>
          <w:sz w:val="24"/>
          <w:szCs w:val="24"/>
          <w:u w:val="single"/>
        </w:rPr>
        <w:t>Digital</w:t>
      </w:r>
      <w:proofErr w:type="spellEnd"/>
      <w:r w:rsidR="009C3F13" w:rsidRPr="009C3F13">
        <w:rPr>
          <w:b/>
          <w:i/>
          <w:sz w:val="24"/>
          <w:szCs w:val="24"/>
          <w:u w:val="single"/>
        </w:rPr>
        <w:t xml:space="preserve"> </w:t>
      </w:r>
      <w:proofErr w:type="spellStart"/>
      <w:r w:rsidR="009C3F13" w:rsidRPr="009C3F13">
        <w:rPr>
          <w:b/>
          <w:i/>
          <w:sz w:val="24"/>
          <w:szCs w:val="24"/>
          <w:u w:val="single"/>
        </w:rPr>
        <w:t>Board</w:t>
      </w:r>
      <w:proofErr w:type="spellEnd"/>
      <w:r w:rsidR="009C3F13" w:rsidRPr="009C3F13">
        <w:rPr>
          <w:b/>
          <w:i/>
          <w:sz w:val="24"/>
          <w:szCs w:val="24"/>
          <w:u w:val="single"/>
        </w:rPr>
        <w:t>"</w:t>
      </w:r>
    </w:p>
    <w:p w:rsidR="00146025" w:rsidRPr="0033040D" w:rsidRDefault="00146025" w:rsidP="00146025">
      <w:pPr>
        <w:pStyle w:val="Default"/>
        <w:spacing w:after="152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B33838">
        <w:t>01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46770B">
        <w:rPr>
          <w:b/>
          <w:sz w:val="24"/>
        </w:rPr>
        <w:t>1</w:t>
      </w:r>
      <w:r w:rsidR="00B33838">
        <w:rPr>
          <w:b/>
          <w:sz w:val="24"/>
        </w:rPr>
        <w:t>9</w:t>
      </w:r>
      <w:r w:rsidR="0046770B">
        <w:rPr>
          <w:b/>
          <w:sz w:val="24"/>
        </w:rPr>
        <w:t>.00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072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B85DA8" w:rsidRDefault="00B85DA8" w:rsidP="0082233B">
      <w:pPr>
        <w:pStyle w:val="Default"/>
        <w:spacing w:after="152"/>
      </w:pPr>
      <w:r w:rsidRPr="009649ED">
        <w:rPr>
          <w:b/>
          <w:bCs/>
        </w:rPr>
        <w:t>6</w:t>
      </w:r>
      <w:r w:rsidR="003E7EF6">
        <w:rPr>
          <w:b/>
          <w:bCs/>
        </w:rPr>
        <w:t>-A</w:t>
      </w:r>
      <w:r w:rsidRPr="009649ED">
        <w:rPr>
          <w:b/>
          <w:bCs/>
        </w:rPr>
        <w:t>. Delibera di prosecuzione dei lavori del Consiglio di Istituto, presieduto dal nuovo Presidente.</w:t>
      </w:r>
      <w:r w:rsidR="0082233B">
        <w:t xml:space="preserve">                         </w:t>
      </w:r>
    </w:p>
    <w:p w:rsidR="00B85DA8" w:rsidRPr="009649ED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649ED">
        <w:rPr>
          <w:sz w:val="24"/>
          <w:szCs w:val="24"/>
        </w:rPr>
        <w:t>La Presidente mette a ruolo il sesto punto dell’</w:t>
      </w:r>
      <w:proofErr w:type="spellStart"/>
      <w:r w:rsidRPr="009649ED">
        <w:rPr>
          <w:sz w:val="24"/>
          <w:szCs w:val="24"/>
        </w:rPr>
        <w:t>o.d.g</w:t>
      </w:r>
      <w:proofErr w:type="spellEnd"/>
    </w:p>
    <w:p w:rsidR="00B85DA8" w:rsidRDefault="00B85DA8" w:rsidP="00B85DA8">
      <w:pPr>
        <w:autoSpaceDE w:val="0"/>
        <w:autoSpaceDN w:val="0"/>
        <w:adjustRightInd w:val="0"/>
        <w:spacing w:line="276" w:lineRule="auto"/>
        <w:ind w:left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Prende la parola la DSGA Signora </w:t>
      </w:r>
      <w:proofErr w:type="spellStart"/>
      <w:r>
        <w:rPr>
          <w:sz w:val="24"/>
          <w:szCs w:val="24"/>
        </w:rPr>
        <w:t>Fanizzi</w:t>
      </w:r>
      <w:proofErr w:type="spellEnd"/>
      <w:r>
        <w:rPr>
          <w:sz w:val="24"/>
          <w:szCs w:val="24"/>
        </w:rPr>
        <w:t>, che illustra le variazioni</w:t>
      </w:r>
      <w:r w:rsidRPr="00F75A8A">
        <w:t>- di bilancio</w:t>
      </w:r>
      <w:r>
        <w:rPr>
          <w:sz w:val="24"/>
          <w:szCs w:val="24"/>
        </w:rPr>
        <w:t xml:space="preserve"> che il C.d.I. dovrà verificare (Prot.0003254/C14)</w:t>
      </w:r>
    </w:p>
    <w:p w:rsidR="00B85DA8" w:rsidRDefault="00B85DA8" w:rsidP="00B85DA8">
      <w:pPr>
        <w:pStyle w:val="Default"/>
        <w:numPr>
          <w:ilvl w:val="0"/>
          <w:numId w:val="41"/>
        </w:numPr>
      </w:pPr>
      <w:r w:rsidRPr="00F75A8A">
        <w:t xml:space="preserve">- assunzione in bilancio fondi </w:t>
      </w:r>
      <w:r w:rsidRPr="00CF6282">
        <w:rPr>
          <w:b/>
          <w:i/>
          <w:u w:val="single"/>
        </w:rPr>
        <w:t>PON "</w:t>
      </w:r>
      <w:proofErr w:type="spellStart"/>
      <w:r w:rsidRPr="00CF6282">
        <w:rPr>
          <w:b/>
          <w:i/>
          <w:u w:val="single"/>
        </w:rPr>
        <w:t>Digital</w:t>
      </w:r>
      <w:proofErr w:type="spellEnd"/>
      <w:r w:rsidRPr="00CF6282">
        <w:rPr>
          <w:b/>
          <w:i/>
          <w:u w:val="single"/>
        </w:rPr>
        <w:t xml:space="preserve"> </w:t>
      </w:r>
      <w:proofErr w:type="spellStart"/>
      <w:r w:rsidRPr="00CF6282">
        <w:rPr>
          <w:b/>
          <w:i/>
          <w:u w:val="single"/>
        </w:rPr>
        <w:t>Board</w:t>
      </w:r>
      <w:proofErr w:type="spellEnd"/>
      <w:r w:rsidRPr="00CF6282">
        <w:rPr>
          <w:b/>
          <w:i/>
          <w:u w:val="single"/>
        </w:rPr>
        <w:t>"</w:t>
      </w:r>
      <w:r w:rsidRPr="00F75A8A">
        <w:t xml:space="preserve"> di cui all'avviso o </w:t>
      </w:r>
      <w:proofErr w:type="spellStart"/>
      <w:r w:rsidRPr="00F75A8A">
        <w:t>prot</w:t>
      </w:r>
      <w:proofErr w:type="spellEnd"/>
      <w:r w:rsidRPr="00F75A8A">
        <w:t xml:space="preserve">. n. AOODGEFID/28966 del 6 settembre 2021 </w:t>
      </w:r>
    </w:p>
    <w:p w:rsidR="00B85DA8" w:rsidRDefault="00B85DA8" w:rsidP="00B85DA8">
      <w:pPr>
        <w:pStyle w:val="Default"/>
        <w:ind w:left="719"/>
      </w:pPr>
      <w:bookmarkStart w:id="0" w:name="_Hlk89351900"/>
      <w:r>
        <w:t xml:space="preserve">La </w:t>
      </w:r>
      <w:proofErr w:type="spellStart"/>
      <w:r>
        <w:t>D.S.</w:t>
      </w:r>
      <w:proofErr w:type="spellEnd"/>
      <w:r>
        <w:t xml:space="preserve"> illustra il Progetto, pertinente alla trasformazione digitale nella didattica e nell’organizzazione; chiarisce quali sono l’Asse (V), l’ Obiettivo e l’Azione pertinenti a tale Progetto. L’importo autorizzato per il suddetto Progetto è € 74.418.31.</w:t>
      </w:r>
    </w:p>
    <w:bookmarkEnd w:id="0"/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Il documento </w:t>
      </w:r>
      <w:r w:rsidRPr="00C30A2D">
        <w:rPr>
          <w:rFonts w:eastAsia="Calibri"/>
          <w:color w:val="000000"/>
          <w:sz w:val="24"/>
          <w:szCs w:val="24"/>
        </w:rPr>
        <w:t>viene letto e approvato all’unanimità.</w:t>
      </w:r>
    </w:p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85DA8" w:rsidRDefault="00B85DA8" w:rsidP="00B85DA8">
      <w:pPr>
        <w:pStyle w:val="Default"/>
        <w:spacing w:after="152"/>
        <w:jc w:val="center"/>
      </w:pPr>
    </w:p>
    <w:p w:rsidR="00B6158F" w:rsidRDefault="00B6158F" w:rsidP="00447C87">
      <w:pPr>
        <w:autoSpaceDE w:val="0"/>
        <w:autoSpaceDN w:val="0"/>
        <w:adjustRightInd w:val="0"/>
        <w:ind w:left="2410" w:right="1558"/>
        <w:jc w:val="center"/>
        <w:rPr>
          <w:bCs/>
          <w:color w:val="000000"/>
          <w:spacing w:val="-1"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072B41">
        <w:rPr>
          <w:b/>
          <w:sz w:val="24"/>
          <w:szCs w:val="24"/>
        </w:rPr>
        <w:t>1/</w:t>
      </w:r>
      <w:r w:rsidR="00B85DA8">
        <w:rPr>
          <w:b/>
          <w:sz w:val="24"/>
          <w:szCs w:val="24"/>
        </w:rPr>
        <w:t>6</w:t>
      </w:r>
      <w:r w:rsidR="003E7EF6">
        <w:rPr>
          <w:b/>
          <w:sz w:val="24"/>
          <w:szCs w:val="24"/>
        </w:rPr>
        <w:t>-A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0"/>
  </w:num>
  <w:num w:numId="7">
    <w:abstractNumId w:val="9"/>
  </w:num>
  <w:num w:numId="8">
    <w:abstractNumId w:val="11"/>
  </w:num>
  <w:num w:numId="9">
    <w:abstractNumId w:val="27"/>
  </w:num>
  <w:num w:numId="10">
    <w:abstractNumId w:val="38"/>
  </w:num>
  <w:num w:numId="11">
    <w:abstractNumId w:val="1"/>
  </w:num>
  <w:num w:numId="12">
    <w:abstractNumId w:val="23"/>
  </w:num>
  <w:num w:numId="13">
    <w:abstractNumId w:val="36"/>
  </w:num>
  <w:num w:numId="14">
    <w:abstractNumId w:val="26"/>
  </w:num>
  <w:num w:numId="15">
    <w:abstractNumId w:val="35"/>
  </w:num>
  <w:num w:numId="16">
    <w:abstractNumId w:val="8"/>
  </w:num>
  <w:num w:numId="17">
    <w:abstractNumId w:val="15"/>
  </w:num>
  <w:num w:numId="18">
    <w:abstractNumId w:val="37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9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72B1"/>
    <w:rsid w:val="00180A51"/>
    <w:rsid w:val="00186252"/>
    <w:rsid w:val="001868D2"/>
    <w:rsid w:val="001921E3"/>
    <w:rsid w:val="00192C87"/>
    <w:rsid w:val="0019479E"/>
    <w:rsid w:val="00196193"/>
    <w:rsid w:val="001A144B"/>
    <w:rsid w:val="001A44A3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5111"/>
    <w:rsid w:val="003E5D7B"/>
    <w:rsid w:val="003E5F34"/>
    <w:rsid w:val="003E6229"/>
    <w:rsid w:val="003E7EF6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E5828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648A"/>
    <w:rsid w:val="00626987"/>
    <w:rsid w:val="00627B2A"/>
    <w:rsid w:val="00630389"/>
    <w:rsid w:val="006306CB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401BB"/>
    <w:rsid w:val="009402E4"/>
    <w:rsid w:val="009454FF"/>
    <w:rsid w:val="00945C4B"/>
    <w:rsid w:val="00950D80"/>
    <w:rsid w:val="009511DB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3F13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5B14"/>
    <w:rsid w:val="00AB0127"/>
    <w:rsid w:val="00AB0422"/>
    <w:rsid w:val="00AB515B"/>
    <w:rsid w:val="00AC013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282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220A"/>
    <w:rsid w:val="00DB578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82251-3BE2-433B-9D61-C8591A1B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378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50</cp:revision>
  <cp:lastPrinted>2021-12-07T12:51:00Z</cp:lastPrinted>
  <dcterms:created xsi:type="dcterms:W3CDTF">2021-07-08T08:40:00Z</dcterms:created>
  <dcterms:modified xsi:type="dcterms:W3CDTF">2021-12-07T12:54:00Z</dcterms:modified>
</cp:coreProperties>
</file>